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Sans" w:hAnsi="Basic Sans" w:eastAsia="Basic Sans" w:cs="Basic Sans"/>
        </w:rPr>
      </w:pPr>
      <w:r>
        <w:rPr>
          <w:rFonts w:ascii="Basic Sans" w:hAnsi="Basic Sans" w:eastAsia="Basic Sans" w:cs="Basic Sans"/>
        </w:rPr>
        <w:t>Врач стоматолог - терапевт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от 120 000 ₽ за месяц, на руки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Выплаты: два раза в месяц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Опыт работы: 3–6 лет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Полная занятость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График: 5/2 или 2/2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Рабочие часы: 4, 6, 8 или 12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Формат работы: на месте работодателя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</w:rPr>
      </w:pPr>
      <w:r>
        <w:rPr>
          <w:b/>
        </w:rPr>
        <w:t>Стоматология «Доктор Келлер» - это ведущая федеральная сеть стоматологических клиник для взрослых и детей, входящая в топ-100 лучших стоматологий России.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Семейная стоматология "Доктор Келлер" на улице Стачки стала единственной ростовской клиникой, вошедшей в престижный рейтинг STARTSMILE TOP-25 лучших сетевых стоматологий России, составленный при информационной поддержке Forbes Россия.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Приглашаем присоединиться к команде профессионалов врача - стоматолога - терапевта. Вам предстоит работа в крупной стоматологической сети, показывающей стабильный прирост бизнеса и развитие с 2012 года!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i/>
        </w:rPr>
      </w:pPr>
      <w:r>
        <w:rPr>
          <w:b/>
          <w:i/>
        </w:rPr>
        <w:t>Мы предлагаем: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высокую и своевременную оплату труда (процент от каждой выполненной услуги);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сильный поток пациентов (единый колл-центр клиники на несколько филиалов);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обученных ассистентов, современные оборудование и материалы, комфортные условия труда;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возможность профессионального и карьерного роста;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трудоустройство по ТК РФ;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частичную оплату профессионального обучения специалиста;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возможность совмещения в трех клиниках г. Ростов-на-Дону;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стать частью сплоченной команды профессионалов, активную корпоративную жизнь, традиции зрелой компании.</w:t>
      </w:r>
      <w:r>
        <w:rPr>
          <w:b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i/>
        </w:rPr>
      </w:pPr>
      <w:r>
        <w:rPr>
          <w:b/>
          <w:i/>
        </w:rPr>
        <w:t>Чем предстоит заниматься: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вести прием пациентов в соответствии со стандартами клиники и протоколами лечения;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лечением кариеса, пульпита, периодонтита, выполнять художественные реставрации фронтальной и жевательной группы зубов;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работать с применением коффердама;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консультировать пациентов, составлять комплексные планы лечения совместно с врачами других специальностей;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вести амбулаторные карты;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вести отчетную документацию;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участвовать во врачебных собраниях;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проходить тренинги и дополнительное обучение.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i/>
        </w:rPr>
      </w:pPr>
      <w:r>
        <w:rPr>
          <w:b/>
          <w:i/>
        </w:rPr>
        <w:t>Наши пожелания: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образование высшее стоматологическое, действительные сертификат по специальности "Стоматология общей практики", "Стоматология терапевтическая", аккредитация;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опыт успешной работы по специальности от 1,5 лет;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навык работы с увеличением - преимущество;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высокий уровень культуры общения и эмпатии;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наличие портфолио работ от начала до завершения лечения.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numFmt w:val="bullet"/>
      <w:lvlText w:val=""/>
      <w:lvlJc w:val="left"/>
      <w:pPr>
        <w:tabs>
          <w:tab w:val="num" w:pos="283"/>
        </w:tabs>
        <w:ind w:left="283" w:hanging="283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6"/>
      <w:tmLastPosIdx w:val="56"/>
    </w:tmLastPosCaret>
    <w:tmLastPosAnchor>
      <w:tmLastPosPgfIdx w:val="0"/>
      <w:tmLastPosIdx w:val="0"/>
    </w:tmLastPosAnchor>
    <w:tmLastPosTblRect w:left="0" w:top="0" w:right="0" w:bottom="0"/>
  </w:tmLastPos>
  <w:tmAppRevision w:date="1758270761" w:val="1224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2025-09-19T08:31:52Z</dcterms:created>
  <dcterms:modified xsi:type="dcterms:W3CDTF">2025-09-19T08:32:41Z</dcterms:modified>
</cp:coreProperties>
</file>