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Sans" w:hAnsi="Basic Sans" w:eastAsia="Basic Sans" w:cs="Basic Sans"/>
        </w:rPr>
      </w:pPr>
      <w:r>
        <w:rPr>
          <w:rFonts w:ascii="Basic Sans" w:hAnsi="Basic Sans" w:eastAsia="Basic Sans" w:cs="Basic Sans"/>
        </w:rPr>
        <w:t>Уборщица / Мастер чистоты / Уборщик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Sans" w:cs="Basic Sans"/>
          <w:b w:val="0"/>
          <w:bCs/>
          <w:sz w:val="20"/>
          <w:szCs w:val="36"/>
        </w:rPr>
      </w:pPr>
      <w:r>
        <w:rPr>
          <w:rFonts w:eastAsia="Basic Sans" w:cs="Basic Sans"/>
          <w:b w:val="0"/>
          <w:bCs/>
          <w:sz w:val="20"/>
          <w:szCs w:val="36"/>
        </w:rPr>
        <w:t>от 30 000 ₽ за месяц, на руки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Sans" w:cs="Basic Sans"/>
          <w:b w:val="0"/>
          <w:bCs/>
          <w:sz w:val="20"/>
          <w:szCs w:val="36"/>
        </w:rPr>
      </w:pPr>
      <w:r>
        <w:rPr>
          <w:rFonts w:eastAsia="Basic Sans" w:cs="Basic Sans"/>
          <w:b w:val="0"/>
          <w:bCs/>
          <w:sz w:val="20"/>
          <w:szCs w:val="36"/>
        </w:rPr>
        <w:t>Опыт работы: не требуется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Sans" w:cs="Basic Sans"/>
          <w:b w:val="0"/>
          <w:bCs/>
          <w:sz w:val="20"/>
          <w:szCs w:val="36"/>
        </w:rPr>
      </w:pPr>
      <w:r>
        <w:rPr>
          <w:rFonts w:eastAsia="Basic Sans" w:cs="Basic Sans"/>
          <w:b w:val="0"/>
          <w:bCs/>
          <w:sz w:val="20"/>
          <w:szCs w:val="36"/>
        </w:rPr>
        <w:t>Полная занятость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Sans" w:cs="Basic Sans"/>
          <w:b w:val="0"/>
          <w:bCs/>
          <w:sz w:val="20"/>
          <w:szCs w:val="36"/>
        </w:rPr>
      </w:pPr>
      <w:r>
        <w:rPr>
          <w:rFonts w:eastAsia="Basic Sans" w:cs="Basic Sans"/>
          <w:b w:val="0"/>
          <w:bCs/>
          <w:sz w:val="20"/>
          <w:szCs w:val="36"/>
        </w:rPr>
        <w:t>График: 2/2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Sans" w:cs="Basic Sans"/>
          <w:b w:val="0"/>
          <w:bCs/>
          <w:sz w:val="20"/>
          <w:szCs w:val="36"/>
        </w:rPr>
      </w:pPr>
      <w:r>
        <w:rPr>
          <w:rFonts w:eastAsia="Basic Sans" w:cs="Basic Sans"/>
          <w:b w:val="0"/>
          <w:bCs/>
          <w:sz w:val="20"/>
          <w:szCs w:val="36"/>
        </w:rPr>
        <w:t>Рабочие часы: 12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Sans" w:cs="Basic Sans"/>
          <w:b w:val="0"/>
          <w:bCs/>
          <w:sz w:val="20"/>
          <w:szCs w:val="36"/>
        </w:rPr>
      </w:pPr>
      <w:r>
        <w:rPr>
          <w:rFonts w:eastAsia="Basic Sans" w:cs="Basic Sans"/>
          <w:b w:val="0"/>
          <w:bCs/>
          <w:sz w:val="20"/>
          <w:szCs w:val="36"/>
        </w:rPr>
        <w:t>Формат работы: на месте работодателя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Sans" w:cs="Basic Sans"/>
          <w:b w:val="0"/>
          <w:bCs/>
          <w:sz w:val="20"/>
          <w:szCs w:val="36"/>
        </w:rPr>
      </w:pPr>
      <w:r>
        <w:rPr>
          <w:rFonts w:eastAsia="Basic Sans" w:cs="Basic Sans"/>
          <w:b w:val="0"/>
          <w:bCs/>
          <w:sz w:val="20"/>
          <w:szCs w:val="36"/>
        </w:rPr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Sans" w:cs="Basic Sans"/>
          <w:b w:val="0"/>
          <w:bCs/>
          <w:sz w:val="20"/>
          <w:szCs w:val="36"/>
        </w:rPr>
      </w:pPr>
      <w:r>
        <w:rPr>
          <w:rFonts w:eastAsia="Basic Sans" w:cs="Basic Sans"/>
          <w:b w:val="0"/>
          <w:bCs/>
          <w:sz w:val="20"/>
          <w:szCs w:val="36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rPr>
          <w:b/>
        </w:rPr>
        <w:t>Стоматология «Доктор Келлер» - это ведущая сеть стоматологических клиник для взрослых и детей, входящая в топ-100 лучших стоматологий России.</w:t>
        <w:br w:type="textWrapping"/>
        <w:br w:type="textWrapping"/>
      </w:r>
      <w:r>
        <w:t>Приглашаем в наш дружный коллектив уборщика / уборщицу!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i/>
        </w:rPr>
      </w:pPr>
      <w:r>
        <w:rPr>
          <w:b/>
          <w:i/>
        </w:rPr>
        <w:t>Мы предлагаем: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график работы 2/2 с 07.30 до 21.00;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скидки на услуги клиники для Вас и членов Вашей семьи;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корпоративные мероприятия несколько раз в год;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стать частью сплоченной команды профессионалов, активную корпоративную жизнь, традиции зрелой компании!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i/>
        </w:rPr>
      </w:pPr>
      <w:r>
        <w:rPr>
          <w:b/>
          <w:i/>
        </w:rPr>
        <w:t>Наши пожелания: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мастер чистоты!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дисциплинированность, ответственность, любовь к чистоте;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готовность работать с соблюдением правил, норм гигиены и санитарии.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i/>
        </w:rPr>
      </w:pPr>
      <w:r>
        <w:rPr>
          <w:b/>
          <w:i/>
        </w:rPr>
        <w:t>Чем предстоит заниматься: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выполнять уборку всех помещений клиники с соблюдением правил гигиены и санитарии (офисные помещения, коридоры, лестницы, детская зона и ресепшн);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удалять пыль с мебели, искусственных растений, мыть стены, полы, лестницы, окна и т.д. вручную или с помощью машин и приспособлений;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собирать и транспортировать мусор и отходы в установленное место;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расставлять урны для мусора, очищать и дезинфицировать их;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чистить и дезинфицировать туалеты, гардеробные и другие места общего пользования;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приготавливать моющие и дезинфицирующие растворы;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получать моющие средства, инвентарь и обтирочный материал;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сообщать руководству о неисправностях в системах отопления, водоснабжения, канализации и в электроприборах;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хранить и обрабатывать инвентарь согласно СанПину;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регулярно размораживать и обрабатывать холодильник;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поддерживать чистоту зеркал в зонах общего пользования;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вести журнал вывоза отходов класса Б;</w:t>
      </w:r>
    </w:p>
    <w:p>
      <w:pPr>
        <w:numPr>
          <w:ilvl w:val="0"/>
          <w:numId w:val="1"/>
        </w:numPr>
        <w:ind w:left="283" w:hanging="28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в конце каждого месяца составлять заявку на необходимые для работы расходные материалы.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imSun">
    <w:charset w:val="00"/>
    <w:family w:val="auto"/>
    <w:pitch w:val="default"/>
  </w:font>
  <w:font w:name="Arial"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1"/>
    <w:lvl w:ilvl="0">
      <w:numFmt w:val="bullet"/>
      <w:lvlText w:val=""/>
      <w:lvlJc w:val="left"/>
      <w:pPr>
        <w:tabs>
          <w:tab w:val="num" w:pos="283"/>
        </w:tabs>
        <w:ind w:left="283" w:hanging="283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32"/>
      <w:tmLastPosIdx w:val="87"/>
    </w:tmLastPosCaret>
    <w:tmLastPosAnchor>
      <w:tmLastPosPgfIdx w:val="0"/>
      <w:tmLastPosIdx w:val="0"/>
    </w:tmLastPosAnchor>
    <w:tmLastPosTblRect w:left="0" w:top="0" w:right="0" w:bottom="0"/>
  </w:tmLastPos>
  <w:tmAppRevision w:date="1758270037" w:val="1224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2025-09-19T08:19:58Z</dcterms:created>
  <dcterms:modified xsi:type="dcterms:W3CDTF">2025-09-19T08:20:37Z</dcterms:modified>
</cp:coreProperties>
</file>